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E31DB4" w14:textId="4B10DA4A" w:rsidR="00534B60" w:rsidRDefault="00534B60" w:rsidP="00534B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EF2876">
        <w:rPr>
          <w:b/>
          <w:noProof/>
          <w:sz w:val="24"/>
        </w:rPr>
        <w:t>275</w:t>
      </w:r>
    </w:p>
    <w:p w14:paraId="2FF0EE6E" w14:textId="2BF74C92" w:rsidR="00534B60" w:rsidRDefault="00534B60" w:rsidP="00534B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48F7BAB7" w14:textId="77777777" w:rsidR="00534B60" w:rsidRPr="007B5456" w:rsidRDefault="00534B60" w:rsidP="00534B60">
      <w:pPr>
        <w:spacing w:after="120"/>
        <w:ind w:left="1985" w:hanging="1985"/>
        <w:rPr>
          <w:rFonts w:ascii="Arial" w:hAnsi="Arial" w:cs="Arial"/>
          <w:bCs/>
        </w:rPr>
      </w:pPr>
    </w:p>
    <w:p w14:paraId="62C2E6A1" w14:textId="77777777" w:rsidR="00534B60" w:rsidRDefault="00534B60" w:rsidP="00534B6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Huawei</w:t>
      </w:r>
    </w:p>
    <w:p w14:paraId="6A169AC2" w14:textId="427DEE51" w:rsidR="00534B60" w:rsidRDefault="00534B60" w:rsidP="00534B6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Discussion paper on SM Context retrieval in roaming</w:t>
      </w:r>
    </w:p>
    <w:p w14:paraId="003BF061" w14:textId="169127F3" w:rsidR="00534B60" w:rsidRDefault="00EF2876" w:rsidP="00534B6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</w:t>
      </w:r>
      <w:r w:rsidR="00534B60" w:rsidRPr="00742A51">
        <w:rPr>
          <w:rFonts w:ascii="Arial" w:hAnsi="Arial" w:cs="Arial"/>
          <w:b/>
          <w:bCs/>
        </w:rPr>
        <w:t>.1.2 (</w:t>
      </w:r>
      <w:r>
        <w:rPr>
          <w:rFonts w:ascii="Arial" w:hAnsi="Arial" w:cs="Arial"/>
          <w:b/>
          <w:bCs/>
        </w:rPr>
        <w:t>ETSUN</w:t>
      </w:r>
      <w:r w:rsidR="00534B60" w:rsidRPr="00742A51">
        <w:rPr>
          <w:rFonts w:ascii="Arial" w:hAnsi="Arial" w:cs="Arial"/>
          <w:b/>
          <w:bCs/>
        </w:rPr>
        <w:t>)</w:t>
      </w:r>
    </w:p>
    <w:p w14:paraId="16815BEF" w14:textId="77777777" w:rsidR="00534B60" w:rsidRDefault="00534B60" w:rsidP="00534B6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DISCUSSION/AGREEMNET</w:t>
      </w:r>
    </w:p>
    <w:p w14:paraId="12BC2D88" w14:textId="77777777" w:rsidR="00534B60" w:rsidRDefault="00534B60" w:rsidP="00534B6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82B6BA2" w14:textId="77777777" w:rsidR="00534B60" w:rsidRPr="006B5418" w:rsidRDefault="00534B60" w:rsidP="00534B6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4CD0CA8" w14:textId="77777777" w:rsidR="00534B60" w:rsidRPr="006B5418" w:rsidRDefault="00534B60" w:rsidP="00534B6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96B449A" w14:textId="6B6A3AE4" w:rsidR="00534B60" w:rsidRDefault="002702FA" w:rsidP="00534B60">
      <w:pPr>
        <w:rPr>
          <w:noProof/>
        </w:rPr>
      </w:pPr>
      <w:r>
        <w:rPr>
          <w:lang w:eastAsia="zh-CN"/>
        </w:rPr>
        <w:t>During NF registration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consumer will register the </w:t>
      </w:r>
      <w:proofErr w:type="spellStart"/>
      <w:r>
        <w:rPr>
          <w:lang w:eastAsia="zh-CN"/>
        </w:rPr>
        <w:t>fqdn</w:t>
      </w:r>
      <w:proofErr w:type="spellEnd"/>
      <w:r>
        <w:rPr>
          <w:lang w:eastAsia="zh-CN"/>
        </w:rPr>
        <w:t xml:space="preserve"> attribute and </w:t>
      </w:r>
      <w:proofErr w:type="spellStart"/>
      <w:r w:rsidRPr="00690A26">
        <w:t>interPlmnFqdn</w:t>
      </w:r>
      <w:proofErr w:type="spellEnd"/>
      <w:r>
        <w:t xml:space="preserve"> attributes to the NRF, which will be </w:t>
      </w:r>
      <w:r>
        <w:rPr>
          <w:noProof/>
        </w:rPr>
        <w:t>used to construct the target URI in non-roaming or roaming scenario.</w:t>
      </w:r>
    </w:p>
    <w:p w14:paraId="65623BAE" w14:textId="28D62F03" w:rsidR="002702FA" w:rsidRDefault="002702FA" w:rsidP="00534B60">
      <w:pPr>
        <w:rPr>
          <w:lang w:eastAsia="zh-CN"/>
        </w:rPr>
      </w:pPr>
      <w:r>
        <w:rPr>
          <w:noProof/>
        </w:rPr>
        <w:t xml:space="preserve">In roaming scenario, SEPP may be deployed between PLMNs, the consumer in PLMN 1 envokes the producer in PLMN2 by using the </w:t>
      </w:r>
      <w:r w:rsidRPr="00D1205D">
        <w:t>telescopic FQDN</w:t>
      </w:r>
      <w:r>
        <w:t xml:space="preserve"> or the </w:t>
      </w:r>
      <w:r w:rsidRPr="00D1205D">
        <w:rPr>
          <w:lang w:eastAsia="zh-CN"/>
        </w:rPr>
        <w:t>3gpp-Sbi-Target-apiRoot</w:t>
      </w:r>
      <w:r>
        <w:rPr>
          <w:lang w:eastAsia="zh-CN"/>
        </w:rPr>
        <w:t xml:space="preserve"> header.</w:t>
      </w:r>
    </w:p>
    <w:p w14:paraId="3BD64CBF" w14:textId="14F171F2" w:rsidR="002702FA" w:rsidRDefault="0072307D" w:rsidP="00534B60">
      <w:pPr>
        <w:rPr>
          <w:lang w:eastAsia="zh-CN"/>
        </w:rPr>
      </w:pPr>
      <w:r>
        <w:rPr>
          <w:lang w:eastAsia="zh-CN"/>
        </w:rPr>
        <w:t xml:space="preserve">For the </w:t>
      </w:r>
      <w:r w:rsidR="0001677B">
        <w:rPr>
          <w:lang w:eastAsia="zh-CN"/>
        </w:rPr>
        <w:t xml:space="preserve">scenario </w:t>
      </w:r>
      <w:r>
        <w:rPr>
          <w:lang w:eastAsia="zh-CN"/>
        </w:rPr>
        <w:t>UE moves from non-roaming to roaming, or moves in</w:t>
      </w:r>
      <w:r w:rsidR="0001677B">
        <w:rPr>
          <w:lang w:eastAsia="zh-CN"/>
        </w:rPr>
        <w:t>to</w:t>
      </w:r>
      <w:r>
        <w:rPr>
          <w:lang w:eastAsia="zh-CN"/>
        </w:rPr>
        <w:t xml:space="preserve"> different PLMN</w:t>
      </w:r>
      <w:r w:rsidR="0001677B">
        <w:rPr>
          <w:lang w:eastAsia="zh-CN"/>
        </w:rPr>
        <w:t xml:space="preserve"> when</w:t>
      </w:r>
      <w:r>
        <w:rPr>
          <w:lang w:eastAsia="zh-CN"/>
        </w:rPr>
        <w:t xml:space="preserve"> roaming, the target V-SMF needs to retrieve the SM Context from the V-SMF/H-SMF/SMF in </w:t>
      </w:r>
      <w:r w:rsidR="0001677B">
        <w:rPr>
          <w:lang w:eastAsia="zh-CN"/>
        </w:rPr>
        <w:t xml:space="preserve">a </w:t>
      </w:r>
      <w:r>
        <w:rPr>
          <w:lang w:eastAsia="zh-CN"/>
        </w:rPr>
        <w:t xml:space="preserve">different PLMN, this contribution discusses the issues on the </w:t>
      </w:r>
      <w:proofErr w:type="spellStart"/>
      <w:r w:rsidRPr="0072307D">
        <w:rPr>
          <w:lang w:eastAsia="zh-CN"/>
        </w:rPr>
        <w:t>apiRoot</w:t>
      </w:r>
      <w:proofErr w:type="spellEnd"/>
      <w:r w:rsidRPr="0072307D">
        <w:rPr>
          <w:lang w:eastAsia="zh-CN"/>
        </w:rPr>
        <w:t xml:space="preserve"> setting in this scenario.</w:t>
      </w:r>
    </w:p>
    <w:p w14:paraId="2B65B523" w14:textId="77777777" w:rsidR="00534B60" w:rsidRDefault="00534B60" w:rsidP="00534B6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>
        <w:rPr>
          <w:b/>
          <w:lang w:val="en-US"/>
        </w:rPr>
        <w:t>Problem identification</w:t>
      </w:r>
    </w:p>
    <w:p w14:paraId="21E19150" w14:textId="17575EEB" w:rsidR="003A0A90" w:rsidRDefault="00B044FA" w:rsidP="003A0A90">
      <w:pPr>
        <w:pStyle w:val="CRCoverPage"/>
        <w:jc w:val="center"/>
      </w:pPr>
      <w:r>
        <w:object w:dxaOrig="26776" w:dyaOrig="13846" w14:anchorId="097D0A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5pt;height:248.5pt" o:ole="">
            <v:imagedata r:id="rId9" o:title=""/>
          </v:shape>
          <o:OLEObject Type="Embed" ProgID="Visio.Drawing.15" ShapeID="_x0000_i1025" DrawAspect="Content" ObjectID="_1705935362" r:id="rId10"/>
        </w:object>
      </w:r>
    </w:p>
    <w:p w14:paraId="38C943AD" w14:textId="6B81651F" w:rsidR="00B044FA" w:rsidRPr="00B044FA" w:rsidRDefault="00B044FA" w:rsidP="003A0A90">
      <w:pPr>
        <w:pStyle w:val="CRCoverPage"/>
        <w:jc w:val="center"/>
        <w:rPr>
          <w:b/>
          <w:sz w:val="16"/>
          <w:szCs w:val="16"/>
        </w:rPr>
      </w:pPr>
      <w:r w:rsidRPr="00B044FA">
        <w:rPr>
          <w:b/>
          <w:sz w:val="16"/>
          <w:szCs w:val="16"/>
        </w:rPr>
        <w:t>Figure. PDU Session Establishment and N2 based handover procedure</w:t>
      </w:r>
    </w:p>
    <w:p w14:paraId="55329E66" w14:textId="6AF0D1C5" w:rsidR="00B044FA" w:rsidRDefault="00B044FA" w:rsidP="00B044FA">
      <w:pPr>
        <w:pStyle w:val="af2"/>
        <w:numPr>
          <w:ilvl w:val="0"/>
          <w:numId w:val="3"/>
        </w:numPr>
        <w:ind w:firstLineChars="0"/>
        <w:rPr>
          <w:noProof/>
        </w:rPr>
      </w:pPr>
      <w:r w:rsidRPr="003A0A90">
        <w:rPr>
          <w:rFonts w:hint="eastAsia"/>
          <w:lang w:eastAsia="zh-CN"/>
        </w:rPr>
        <w:t>I</w:t>
      </w:r>
      <w:r w:rsidRPr="003A0A90">
        <w:rPr>
          <w:lang w:eastAsia="zh-CN"/>
        </w:rPr>
        <w:t xml:space="preserve">n </w:t>
      </w:r>
      <w:proofErr w:type="spellStart"/>
      <w:r w:rsidRPr="003A0A90">
        <w:rPr>
          <w:lang w:eastAsia="zh-CN"/>
        </w:rPr>
        <w:t>non roaming</w:t>
      </w:r>
      <w:proofErr w:type="spellEnd"/>
      <w:r w:rsidRPr="003A0A90">
        <w:rPr>
          <w:lang w:eastAsia="zh-CN"/>
        </w:rPr>
        <w:t xml:space="preserve"> scenario, </w:t>
      </w:r>
      <w:r>
        <w:rPr>
          <w:lang w:eastAsia="zh-CN"/>
        </w:rPr>
        <w:t xml:space="preserve">UE triggers the PDU session establishment procedure, </w:t>
      </w:r>
      <w:r w:rsidRPr="003A0A90">
        <w:rPr>
          <w:lang w:eastAsia="zh-CN"/>
        </w:rPr>
        <w:t xml:space="preserve">the </w:t>
      </w:r>
      <w:r>
        <w:rPr>
          <w:lang w:eastAsia="zh-CN"/>
        </w:rPr>
        <w:t xml:space="preserve">AMF selects the SMF in the same PLMN to create the SM Context and </w:t>
      </w:r>
      <w:r>
        <w:rPr>
          <w:noProof/>
        </w:rPr>
        <w:t>construct the SMF URI as below:</w:t>
      </w:r>
    </w:p>
    <w:p w14:paraId="461133C9" w14:textId="5BD21651" w:rsidR="00B044FA" w:rsidRDefault="00B044FA" w:rsidP="00B044FA">
      <w:pPr>
        <w:rPr>
          <w:lang w:eastAsia="zh-CN"/>
        </w:rPr>
      </w:pPr>
      <w:r>
        <w:rPr>
          <w:b/>
        </w:rPr>
        <w:t>{</w:t>
      </w:r>
      <w:proofErr w:type="spellStart"/>
      <w:proofErr w:type="gramStart"/>
      <w:r>
        <w:rPr>
          <w:b/>
        </w:rPr>
        <w:t>apiRoot</w:t>
      </w:r>
      <w:proofErr w:type="spellEnd"/>
      <w:proofErr w:type="gramEnd"/>
      <w:r>
        <w:rPr>
          <w:b/>
        </w:rPr>
        <w:t>}/</w:t>
      </w:r>
      <w:proofErr w:type="spellStart"/>
      <w:r>
        <w:rPr>
          <w:b/>
        </w:rPr>
        <w:t>nsmf-</w:t>
      </w:r>
      <w:r w:rsidRPr="005E0502">
        <w:rPr>
          <w:b/>
        </w:rPr>
        <w:t>pdus</w:t>
      </w:r>
      <w:r>
        <w:rPr>
          <w:b/>
        </w:rPr>
        <w:t>ession</w:t>
      </w:r>
      <w:proofErr w:type="spellEnd"/>
      <w:r w:rsidRPr="005E0502">
        <w:rPr>
          <w:b/>
        </w:rPr>
        <w:t>/</w:t>
      </w:r>
      <w:r>
        <w:rPr>
          <w:b/>
        </w:rPr>
        <w:t>&lt;</w:t>
      </w:r>
      <w:proofErr w:type="spellStart"/>
      <w:r>
        <w:rPr>
          <w:b/>
        </w:rPr>
        <w:t>apiVersion</w:t>
      </w:r>
      <w:proofErr w:type="spellEnd"/>
      <w:r>
        <w:rPr>
          <w:b/>
        </w:rPr>
        <w:t>&gt;</w:t>
      </w:r>
      <w:r w:rsidRPr="005E0502">
        <w:rPr>
          <w:b/>
        </w:rPr>
        <w:t>/</w:t>
      </w:r>
      <w:proofErr w:type="spellStart"/>
      <w:r w:rsidRPr="005E0502">
        <w:rPr>
          <w:b/>
        </w:rPr>
        <w:t>sm</w:t>
      </w:r>
      <w:proofErr w:type="spellEnd"/>
      <w:r w:rsidRPr="005E0502">
        <w:rPr>
          <w:b/>
        </w:rPr>
        <w:t>-contexts</w:t>
      </w:r>
      <w:r>
        <w:rPr>
          <w:b/>
        </w:rPr>
        <w:t>,</w:t>
      </w:r>
      <w:r w:rsidRPr="00AD0A42">
        <w:rPr>
          <w:b/>
        </w:rPr>
        <w:t xml:space="preserve"> </w:t>
      </w:r>
      <w:proofErr w:type="spellStart"/>
      <w:r w:rsidRPr="00AD0A42">
        <w:rPr>
          <w:b/>
          <w:lang w:eastAsia="zh-CN"/>
        </w:rPr>
        <w:t>fqdn</w:t>
      </w:r>
      <w:proofErr w:type="spellEnd"/>
      <w:r w:rsidRPr="00AD0A42">
        <w:rPr>
          <w:b/>
          <w:lang w:eastAsia="zh-CN"/>
        </w:rPr>
        <w:t xml:space="preserve"> attribute</w:t>
      </w:r>
      <w:r>
        <w:rPr>
          <w:lang w:eastAsia="zh-CN"/>
        </w:rPr>
        <w:t xml:space="preserve"> in </w:t>
      </w:r>
      <w:proofErr w:type="spellStart"/>
      <w:r>
        <w:rPr>
          <w:lang w:eastAsia="zh-CN"/>
        </w:rPr>
        <w:t>NFProfile</w:t>
      </w:r>
      <w:proofErr w:type="spellEnd"/>
      <w:r>
        <w:rPr>
          <w:lang w:eastAsia="zh-CN"/>
        </w:rPr>
        <w:t xml:space="preserve"> from the NRF will be included in the </w:t>
      </w:r>
      <w:proofErr w:type="spellStart"/>
      <w:r w:rsidRPr="003A0A90">
        <w:rPr>
          <w:lang w:eastAsia="zh-CN"/>
        </w:rPr>
        <w:t>apiRoot</w:t>
      </w:r>
      <w:proofErr w:type="spellEnd"/>
      <w:r>
        <w:rPr>
          <w:lang w:eastAsia="zh-CN"/>
        </w:rPr>
        <w:t>.</w:t>
      </w:r>
    </w:p>
    <w:p w14:paraId="79F81E85" w14:textId="787E23D5" w:rsidR="00B044FA" w:rsidRDefault="00B044FA" w:rsidP="00B044FA">
      <w:pPr>
        <w:pStyle w:val="af2"/>
        <w:numPr>
          <w:ilvl w:val="0"/>
          <w:numId w:val="3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moves to the </w:t>
      </w:r>
      <w:proofErr w:type="spellStart"/>
      <w:r>
        <w:rPr>
          <w:lang w:eastAsia="zh-CN"/>
        </w:rPr>
        <w:t>vPLMN</w:t>
      </w:r>
      <w:proofErr w:type="spellEnd"/>
      <w:r>
        <w:rPr>
          <w:lang w:eastAsia="zh-CN"/>
        </w:rPr>
        <w:t>.</w:t>
      </w:r>
    </w:p>
    <w:p w14:paraId="1A319326" w14:textId="24645649" w:rsidR="00B044FA" w:rsidRDefault="00B044FA" w:rsidP="00B044FA">
      <w:pPr>
        <w:pStyle w:val="af2"/>
        <w:numPr>
          <w:ilvl w:val="0"/>
          <w:numId w:val="3"/>
        </w:numPr>
        <w:ind w:firstLineChars="0"/>
        <w:rPr>
          <w:lang w:eastAsia="zh-CN"/>
        </w:rPr>
      </w:pPr>
      <w:r>
        <w:rPr>
          <w:lang w:eastAsia="zh-CN"/>
        </w:rPr>
        <w:t>Source NG-RAN triggers the N2 based handover procedure.</w:t>
      </w:r>
    </w:p>
    <w:p w14:paraId="384EEB23" w14:textId="7AADD3FB" w:rsidR="00B044FA" w:rsidRDefault="00B044FA" w:rsidP="00B044FA">
      <w:pPr>
        <w:pStyle w:val="af2"/>
        <w:numPr>
          <w:ilvl w:val="0"/>
          <w:numId w:val="3"/>
        </w:numPr>
        <w:ind w:firstLineChars="0"/>
        <w:rPr>
          <w:lang w:eastAsia="zh-CN"/>
        </w:rPr>
      </w:pPr>
      <w:proofErr w:type="spellStart"/>
      <w:r>
        <w:rPr>
          <w:lang w:eastAsia="zh-CN"/>
        </w:rPr>
        <w:t>Souce</w:t>
      </w:r>
      <w:proofErr w:type="spellEnd"/>
      <w:r>
        <w:rPr>
          <w:lang w:eastAsia="zh-CN"/>
        </w:rPr>
        <w:t xml:space="preserve"> AMF sends PDU session context to the target AMF, includes the </w:t>
      </w:r>
      <w:r w:rsidR="00D8760C">
        <w:rPr>
          <w:lang w:eastAsia="zh-CN"/>
        </w:rPr>
        <w:t>SMF URI as described in step1.</w:t>
      </w:r>
    </w:p>
    <w:p w14:paraId="79AA4907" w14:textId="01AC26DA" w:rsidR="00D8760C" w:rsidRDefault="00D8760C" w:rsidP="00B044FA">
      <w:pPr>
        <w:pStyle w:val="af2"/>
        <w:numPr>
          <w:ilvl w:val="0"/>
          <w:numId w:val="3"/>
        </w:numPr>
        <w:ind w:firstLineChars="0"/>
        <w:rPr>
          <w:lang w:eastAsia="zh-CN"/>
        </w:rPr>
      </w:pPr>
      <w:r>
        <w:rPr>
          <w:lang w:eastAsia="zh-CN"/>
        </w:rPr>
        <w:t xml:space="preserve">The target AMF selects the V-SMF in the </w:t>
      </w:r>
      <w:proofErr w:type="spellStart"/>
      <w:r>
        <w:rPr>
          <w:lang w:eastAsia="zh-CN"/>
        </w:rPr>
        <w:t>vPLMN</w:t>
      </w:r>
      <w:proofErr w:type="spellEnd"/>
      <w:r>
        <w:rPr>
          <w:lang w:eastAsia="zh-CN"/>
        </w:rPr>
        <w:t xml:space="preserve"> to create the SM Context, includes the SMF URI in the message.</w:t>
      </w:r>
    </w:p>
    <w:p w14:paraId="445B2E18" w14:textId="6B20CB96" w:rsidR="00D8760C" w:rsidRDefault="00D8760C" w:rsidP="00B044FA">
      <w:pPr>
        <w:pStyle w:val="af2"/>
        <w:numPr>
          <w:ilvl w:val="0"/>
          <w:numId w:val="3"/>
        </w:numPr>
        <w:ind w:firstLineChars="0"/>
        <w:rPr>
          <w:lang w:eastAsia="zh-CN"/>
        </w:rPr>
      </w:pPr>
      <w:r>
        <w:rPr>
          <w:lang w:eastAsia="zh-CN"/>
        </w:rPr>
        <w:lastRenderedPageBreak/>
        <w:t xml:space="preserve">V-SMF retrieves the </w:t>
      </w:r>
      <w:r>
        <w:t xml:space="preserve">SM context resource from the SMF and </w:t>
      </w:r>
      <w:r>
        <w:rPr>
          <w:noProof/>
        </w:rPr>
        <w:t>construct the resource URI based on the received SMF URI as below:</w:t>
      </w:r>
    </w:p>
    <w:p w14:paraId="642F308D" w14:textId="3A9CEBF3" w:rsidR="00D8760C" w:rsidRDefault="00D8760C" w:rsidP="00D8760C">
      <w:pPr>
        <w:pStyle w:val="af2"/>
        <w:ind w:left="360" w:firstLineChars="0" w:firstLine="0"/>
        <w:rPr>
          <w:b/>
        </w:rPr>
      </w:pPr>
      <w:r w:rsidRPr="00D8760C">
        <w:rPr>
          <w:b/>
        </w:rPr>
        <w:t>{</w:t>
      </w:r>
      <w:proofErr w:type="spellStart"/>
      <w:proofErr w:type="gramStart"/>
      <w:r w:rsidR="00AD0A42">
        <w:rPr>
          <w:b/>
        </w:rPr>
        <w:t>h</w:t>
      </w:r>
      <w:r w:rsidRPr="00D8760C">
        <w:rPr>
          <w:b/>
        </w:rPr>
        <w:t>SMF</w:t>
      </w:r>
      <w:proofErr w:type="spellEnd"/>
      <w:proofErr w:type="gramEnd"/>
      <w:r w:rsidRPr="00D8760C">
        <w:rPr>
          <w:b/>
        </w:rPr>
        <w:t xml:space="preserve"> URI}/retrieve</w:t>
      </w:r>
      <w:r w:rsidR="00AD0A42">
        <w:rPr>
          <w:b/>
        </w:rPr>
        <w:t xml:space="preserve">, </w:t>
      </w:r>
      <w:proofErr w:type="spellStart"/>
      <w:r w:rsidR="00AD0A42" w:rsidRPr="00AD0A42">
        <w:rPr>
          <w:b/>
        </w:rPr>
        <w:t>interPlmnFqdn</w:t>
      </w:r>
      <w:proofErr w:type="spellEnd"/>
      <w:r w:rsidR="00AD0A42" w:rsidRPr="00AD0A42">
        <w:rPr>
          <w:b/>
        </w:rPr>
        <w:t xml:space="preserve"> </w:t>
      </w:r>
      <w:r w:rsidR="00AD0A42" w:rsidRPr="00AD0A42">
        <w:rPr>
          <w:b/>
          <w:lang w:eastAsia="zh-CN"/>
        </w:rPr>
        <w:t>attribute</w:t>
      </w:r>
      <w:r w:rsidR="00AD0A42">
        <w:rPr>
          <w:lang w:eastAsia="zh-CN"/>
        </w:rPr>
        <w:t xml:space="preserve"> in </w:t>
      </w:r>
      <w:proofErr w:type="spellStart"/>
      <w:r w:rsidR="00AD0A42">
        <w:rPr>
          <w:lang w:eastAsia="zh-CN"/>
        </w:rPr>
        <w:t>NFProfile</w:t>
      </w:r>
      <w:proofErr w:type="spellEnd"/>
      <w:r w:rsidR="00AD0A42">
        <w:rPr>
          <w:lang w:eastAsia="zh-CN"/>
        </w:rPr>
        <w:t xml:space="preserve"> from the NRF shall be included in the </w:t>
      </w:r>
      <w:proofErr w:type="spellStart"/>
      <w:r w:rsidR="00AD0A42" w:rsidRPr="003A0A90">
        <w:rPr>
          <w:lang w:eastAsia="zh-CN"/>
        </w:rPr>
        <w:t>apiRoot</w:t>
      </w:r>
      <w:proofErr w:type="spellEnd"/>
      <w:r w:rsidR="00AD0A42">
        <w:rPr>
          <w:lang w:eastAsia="zh-CN"/>
        </w:rPr>
        <w:t>.</w:t>
      </w:r>
    </w:p>
    <w:p w14:paraId="2F91A3BB" w14:textId="1A62C0B6" w:rsidR="00D8760C" w:rsidRDefault="00D8760C" w:rsidP="00D8760C">
      <w:pPr>
        <w:pStyle w:val="af2"/>
        <w:ind w:left="360" w:firstLineChars="0" w:firstLine="0"/>
      </w:pPr>
      <w:r w:rsidRPr="00D8760C">
        <w:t xml:space="preserve">In addition, </w:t>
      </w:r>
      <w:r>
        <w:t xml:space="preserve">SEPP may be deployed between V-SMF and SMF, the V-SMF may need to use the </w:t>
      </w:r>
      <w:r w:rsidRPr="00D1205D">
        <w:t>telescopic FQDN</w:t>
      </w:r>
      <w:r>
        <w:t xml:space="preserve"> or the </w:t>
      </w:r>
      <w:r w:rsidRPr="00D1205D">
        <w:t>3gpp-Sbi-Target-apiRoot</w:t>
      </w:r>
      <w:r>
        <w:t xml:space="preserve"> header to send the message to the SMF.</w:t>
      </w:r>
    </w:p>
    <w:p w14:paraId="4D8F0DF9" w14:textId="1408D881" w:rsidR="00AD0A42" w:rsidRDefault="00AD0A42" w:rsidP="00D8760C">
      <w:pPr>
        <w:pStyle w:val="af2"/>
        <w:ind w:left="360" w:firstLineChars="0" w:firstLine="0"/>
        <w:rPr>
          <w:b/>
        </w:rPr>
      </w:pPr>
      <w:r w:rsidRPr="00AD0A42">
        <w:rPr>
          <w:rFonts w:hint="eastAsia"/>
          <w:b/>
          <w:lang w:eastAsia="zh-CN"/>
        </w:rPr>
        <w:t>IS</w:t>
      </w:r>
      <w:r w:rsidRPr="00AD0A42">
        <w:rPr>
          <w:b/>
          <w:lang w:eastAsia="zh-CN"/>
        </w:rPr>
        <w:t xml:space="preserve">SUE1: </w:t>
      </w:r>
      <w:proofErr w:type="spellStart"/>
      <w:r w:rsidRPr="00AD0A42">
        <w:rPr>
          <w:b/>
          <w:lang w:eastAsia="zh-CN"/>
        </w:rPr>
        <w:t>smfURI</w:t>
      </w:r>
      <w:proofErr w:type="spellEnd"/>
      <w:r w:rsidRPr="00AD0A42">
        <w:rPr>
          <w:b/>
          <w:lang w:eastAsia="zh-CN"/>
        </w:rPr>
        <w:t xml:space="preserve"> shall be changed to </w:t>
      </w:r>
      <w:proofErr w:type="spellStart"/>
      <w:r w:rsidRPr="00AD0A42">
        <w:rPr>
          <w:b/>
          <w:lang w:eastAsia="zh-CN"/>
        </w:rPr>
        <w:t>hSmfURI</w:t>
      </w:r>
      <w:proofErr w:type="spellEnd"/>
      <w:r w:rsidRPr="00AD0A42">
        <w:rPr>
          <w:b/>
          <w:lang w:eastAsia="zh-CN"/>
        </w:rPr>
        <w:t xml:space="preserve"> to retrieve the </w:t>
      </w:r>
      <w:r w:rsidRPr="00AD0A42">
        <w:rPr>
          <w:b/>
        </w:rPr>
        <w:t>SM context resource from the SMF</w:t>
      </w:r>
      <w:r>
        <w:rPr>
          <w:b/>
        </w:rPr>
        <w:t>, which NF will make the change, source AMF, target AMF or target V-SMF?</w:t>
      </w:r>
    </w:p>
    <w:p w14:paraId="0F152A7E" w14:textId="5C7B479E" w:rsidR="00AD0A42" w:rsidRPr="00AD0A42" w:rsidRDefault="00AD0A42" w:rsidP="00D8760C">
      <w:pPr>
        <w:pStyle w:val="af2"/>
        <w:ind w:left="360" w:firstLineChars="0" w:firstLine="0"/>
        <w:rPr>
          <w:b/>
          <w:lang w:eastAsia="zh-CN"/>
        </w:rPr>
      </w:pPr>
      <w:r>
        <w:rPr>
          <w:b/>
          <w:lang w:eastAsia="zh-CN"/>
        </w:rPr>
        <w:t xml:space="preserve">ISSUE2: How the target V-SMF know the </w:t>
      </w:r>
      <w:r w:rsidRPr="00AD0A42">
        <w:rPr>
          <w:b/>
          <w:lang w:eastAsia="zh-CN"/>
        </w:rPr>
        <w:t>SM context resource is retrieved from the source V-SMF or the SMF, and construct the telescopic FQDN or the 3gpp-Sbi-Target-apiRoot header to send the message to the SMF?</w:t>
      </w:r>
      <w:r w:rsidR="007B795C">
        <w:rPr>
          <w:b/>
          <w:lang w:eastAsia="zh-CN"/>
        </w:rPr>
        <w:t xml:space="preserve"> If the </w:t>
      </w:r>
      <w:r w:rsidR="007B795C" w:rsidRPr="00AD0A42">
        <w:rPr>
          <w:b/>
          <w:lang w:eastAsia="zh-CN"/>
        </w:rPr>
        <w:t>SM context resource is retrieved from the source V-SMF</w:t>
      </w:r>
      <w:r w:rsidR="007B795C">
        <w:rPr>
          <w:b/>
          <w:lang w:eastAsia="zh-CN"/>
        </w:rPr>
        <w:t>, the source V-SMF may also deployed in the different PLMN with the target V-SMF, e.g. UE moves in</w:t>
      </w:r>
      <w:r w:rsidR="0001677B">
        <w:rPr>
          <w:b/>
          <w:lang w:eastAsia="zh-CN"/>
        </w:rPr>
        <w:t>to</w:t>
      </w:r>
      <w:r w:rsidR="007B795C">
        <w:rPr>
          <w:b/>
          <w:lang w:eastAsia="zh-CN"/>
        </w:rPr>
        <w:t xml:space="preserve"> different PLMN </w:t>
      </w:r>
      <w:r w:rsidR="0001677B">
        <w:rPr>
          <w:b/>
          <w:lang w:eastAsia="zh-CN"/>
        </w:rPr>
        <w:t>when</w:t>
      </w:r>
      <w:r w:rsidR="007B795C">
        <w:rPr>
          <w:b/>
          <w:lang w:eastAsia="zh-CN"/>
        </w:rPr>
        <w:t xml:space="preserve"> roaming.</w:t>
      </w:r>
    </w:p>
    <w:p w14:paraId="4D2FD342" w14:textId="181DE2B6" w:rsidR="00D8760C" w:rsidRDefault="00D8760C" w:rsidP="00D8760C">
      <w:pPr>
        <w:pStyle w:val="af2"/>
        <w:numPr>
          <w:ilvl w:val="0"/>
          <w:numId w:val="3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MF sends the </w:t>
      </w:r>
      <w:r>
        <w:t>SM context resource to the V-SMF, for roaming and non-roaming scenario, information included in the SM Context is different:</w:t>
      </w:r>
      <w:r w:rsidRPr="00D8760C">
        <w:t xml:space="preserve"> </w:t>
      </w:r>
      <w:r w:rsidR="00AD0A42">
        <w:t xml:space="preserve">e.g. </w:t>
      </w:r>
      <w:proofErr w:type="spellStart"/>
      <w:r>
        <w:t>hSmfUri</w:t>
      </w:r>
      <w:proofErr w:type="spellEnd"/>
      <w:r>
        <w:t xml:space="preserve"> or </w:t>
      </w:r>
      <w:proofErr w:type="spellStart"/>
      <w:r>
        <w:t>smfUri</w:t>
      </w:r>
      <w:proofErr w:type="spellEnd"/>
      <w:r w:rsidR="00AD0A42">
        <w:t xml:space="preserve"> attribute.</w:t>
      </w:r>
    </w:p>
    <w:p w14:paraId="4972E427" w14:textId="6AE375E9" w:rsidR="00AD0A42" w:rsidRPr="00AD0A42" w:rsidRDefault="00AD0A42" w:rsidP="00AD0A42">
      <w:pPr>
        <w:pStyle w:val="af2"/>
        <w:ind w:left="360" w:firstLineChars="0" w:firstLine="0"/>
        <w:rPr>
          <w:b/>
          <w:lang w:eastAsia="zh-CN"/>
        </w:rPr>
      </w:pPr>
      <w:r>
        <w:rPr>
          <w:b/>
        </w:rPr>
        <w:t xml:space="preserve">ISSUE3: How the SMF know </w:t>
      </w:r>
      <w:r w:rsidR="0001677B">
        <w:rPr>
          <w:b/>
        </w:rPr>
        <w:t>if the SM Context is</w:t>
      </w:r>
      <w:r>
        <w:rPr>
          <w:b/>
        </w:rPr>
        <w:t xml:space="preserve"> </w:t>
      </w:r>
      <w:proofErr w:type="spellStart"/>
      <w:r>
        <w:rPr>
          <w:b/>
        </w:rPr>
        <w:t>retrived</w:t>
      </w:r>
      <w:proofErr w:type="spellEnd"/>
      <w:r>
        <w:rPr>
          <w:b/>
        </w:rPr>
        <w:t xml:space="preserve"> by the V-SMF or the I-SMF, and construct the different information to the V-SMF or the I-SMF?</w:t>
      </w:r>
    </w:p>
    <w:p w14:paraId="10E29E0E" w14:textId="4A7AAF67" w:rsidR="00E8199A" w:rsidRDefault="00E8199A" w:rsidP="00E8199A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Discussion</w:t>
      </w:r>
    </w:p>
    <w:p w14:paraId="212296E6" w14:textId="34E09E38" w:rsidR="00E8199A" w:rsidRDefault="00E8199A" w:rsidP="00E8199A">
      <w:pPr>
        <w:rPr>
          <w:lang w:eastAsia="zh-CN"/>
        </w:rPr>
      </w:pPr>
      <w:r>
        <w:rPr>
          <w:lang w:eastAsia="zh-CN"/>
        </w:rPr>
        <w:t xml:space="preserve">For issue1, as target AMF needs to </w:t>
      </w:r>
      <w:proofErr w:type="spellStart"/>
      <w:r>
        <w:rPr>
          <w:lang w:eastAsia="zh-CN"/>
        </w:rPr>
        <w:t>contruct</w:t>
      </w:r>
      <w:proofErr w:type="spellEnd"/>
      <w:r>
        <w:rPr>
          <w:lang w:eastAsia="zh-CN"/>
        </w:rPr>
        <w:t xml:space="preserve"> the H-SMF URI</w:t>
      </w:r>
      <w:r w:rsidRPr="00E8199A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of </w:t>
      </w:r>
      <w:proofErr w:type="spellStart"/>
      <w:r>
        <w:rPr>
          <w:rFonts w:cs="Arial"/>
          <w:szCs w:val="18"/>
        </w:rPr>
        <w:t>Nsmf_PDUSession</w:t>
      </w:r>
      <w:proofErr w:type="spellEnd"/>
      <w:r>
        <w:rPr>
          <w:rFonts w:cs="Arial"/>
          <w:szCs w:val="18"/>
        </w:rPr>
        <w:t xml:space="preserve"> service, it is proposed the target AMF will also chan</w:t>
      </w:r>
      <w:r w:rsidRPr="00E8199A">
        <w:rPr>
          <w:lang w:eastAsia="zh-CN"/>
        </w:rPr>
        <w:t xml:space="preserve">ge the </w:t>
      </w:r>
      <w:r>
        <w:rPr>
          <w:lang w:eastAsia="zh-CN"/>
        </w:rPr>
        <w:t xml:space="preserve">SMF URI to </w:t>
      </w:r>
      <w:proofErr w:type="spellStart"/>
      <w:r w:rsidRPr="00E8199A">
        <w:rPr>
          <w:lang w:eastAsia="zh-CN"/>
        </w:rPr>
        <w:t>hSMF</w:t>
      </w:r>
      <w:proofErr w:type="spellEnd"/>
      <w:r w:rsidRPr="00E8199A">
        <w:rPr>
          <w:lang w:eastAsia="zh-CN"/>
        </w:rPr>
        <w:t xml:space="preserve"> URI on </w:t>
      </w:r>
      <w:r>
        <w:rPr>
          <w:lang w:eastAsia="zh-CN"/>
        </w:rPr>
        <w:t>SM context resource</w:t>
      </w:r>
      <w:r w:rsidRPr="0072307D">
        <w:rPr>
          <w:lang w:eastAsia="zh-CN"/>
        </w:rPr>
        <w:t>.</w:t>
      </w:r>
    </w:p>
    <w:p w14:paraId="7E2036BB" w14:textId="4FECC2B7" w:rsidR="00E8199A" w:rsidRDefault="007B795C" w:rsidP="00E8199A">
      <w:pPr>
        <w:rPr>
          <w:lang w:eastAsia="zh-CN"/>
        </w:rPr>
      </w:pPr>
      <w:r>
        <w:rPr>
          <w:lang w:eastAsia="zh-CN"/>
        </w:rPr>
        <w:t>For issue2</w:t>
      </w:r>
      <w:r w:rsidR="00E8199A">
        <w:rPr>
          <w:lang w:eastAsia="zh-CN"/>
        </w:rPr>
        <w:t xml:space="preserve">, </w:t>
      </w:r>
      <w:r>
        <w:rPr>
          <w:lang w:eastAsia="zh-CN"/>
        </w:rPr>
        <w:t>it is proposed to include the PLMN of the SMF holds the SM context resource, if the PLMN is different with the PLMN of V-SMF, V-SMF can decide to retrieve the SM Context via SEPP.</w:t>
      </w:r>
    </w:p>
    <w:p w14:paraId="5E113532" w14:textId="7FA81D05" w:rsidR="00B044FA" w:rsidRPr="00B044FA" w:rsidRDefault="007B795C" w:rsidP="007B795C">
      <w:pPr>
        <w:rPr>
          <w:b/>
        </w:rPr>
      </w:pP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issue3, </w:t>
      </w:r>
      <w:proofErr w:type="spellStart"/>
      <w:r>
        <w:t>servingNetwork</w:t>
      </w:r>
      <w:proofErr w:type="spellEnd"/>
      <w:r>
        <w:t xml:space="preserve"> IE in the </w:t>
      </w:r>
      <w:proofErr w:type="spellStart"/>
      <w:r>
        <w:t>SmContextRetrieveData</w:t>
      </w:r>
      <w:proofErr w:type="spellEnd"/>
      <w:r>
        <w:t xml:space="preserve"> can be extended, the target V-SMF shall send the </w:t>
      </w:r>
      <w:proofErr w:type="spellStart"/>
      <w:r>
        <w:t>servingNetwork</w:t>
      </w:r>
      <w:proofErr w:type="spellEnd"/>
      <w:r>
        <w:t xml:space="preserve"> to the SMF, and SMF will provide the home </w:t>
      </w:r>
      <w:r>
        <w:rPr>
          <w:lang w:eastAsia="zh-CN"/>
        </w:rPr>
        <w:t>SM context resource.</w:t>
      </w:r>
    </w:p>
    <w:p w14:paraId="5353DEAE" w14:textId="443B52D9" w:rsidR="00534B60" w:rsidRPr="006B5418" w:rsidRDefault="00E8199A" w:rsidP="00534B60">
      <w:pPr>
        <w:pStyle w:val="CRCoverPage"/>
        <w:rPr>
          <w:b/>
          <w:lang w:val="en-US"/>
        </w:rPr>
      </w:pPr>
      <w:r>
        <w:rPr>
          <w:b/>
          <w:lang w:val="en-US"/>
        </w:rPr>
        <w:t>4</w:t>
      </w:r>
      <w:r w:rsidR="00534B60" w:rsidRPr="006B5418">
        <w:rPr>
          <w:b/>
          <w:lang w:val="en-US"/>
        </w:rPr>
        <w:t>. Proposal</w:t>
      </w:r>
    </w:p>
    <w:p w14:paraId="21725E76" w14:textId="0CABB7B3" w:rsidR="007B795C" w:rsidRDefault="007B795C" w:rsidP="007B795C">
      <w:pPr>
        <w:rPr>
          <w:lang w:val="en-US"/>
        </w:rPr>
      </w:pPr>
      <w:r w:rsidRPr="006B5418">
        <w:rPr>
          <w:lang w:val="en-US"/>
        </w:rPr>
        <w:t xml:space="preserve">It is proposed to </w:t>
      </w:r>
      <w:r>
        <w:rPr>
          <w:lang w:val="en-US"/>
        </w:rPr>
        <w:t>fix the issues identified as proposed in C4-221</w:t>
      </w:r>
      <w:r w:rsidR="00F821AF">
        <w:rPr>
          <w:lang w:val="en-US"/>
        </w:rPr>
        <w:t>276</w:t>
      </w:r>
      <w:r w:rsidR="00F821AF">
        <w:rPr>
          <w:rFonts w:hint="eastAsia"/>
          <w:lang w:val="en-US" w:eastAsia="zh-CN"/>
        </w:rPr>
        <w:t>/</w:t>
      </w:r>
      <w:r w:rsidR="00F821AF">
        <w:rPr>
          <w:lang w:val="en-US"/>
        </w:rPr>
        <w:t>C4-221</w:t>
      </w:r>
      <w:r w:rsidR="00F821AF">
        <w:rPr>
          <w:lang w:val="en-US"/>
        </w:rPr>
        <w:t>277</w:t>
      </w:r>
      <w:r>
        <w:rPr>
          <w:lang w:val="en-US"/>
        </w:rPr>
        <w:t xml:space="preserve"> for issue1, C4-221</w:t>
      </w:r>
      <w:r w:rsidR="00F821AF">
        <w:rPr>
          <w:lang w:val="en-US"/>
        </w:rPr>
        <w:t>278/</w:t>
      </w:r>
      <w:r w:rsidR="00F821AF">
        <w:rPr>
          <w:lang w:val="en-US"/>
        </w:rPr>
        <w:t>C4-221</w:t>
      </w:r>
      <w:r w:rsidR="00F821AF">
        <w:rPr>
          <w:lang w:val="en-US"/>
        </w:rPr>
        <w:t>279</w:t>
      </w:r>
      <w:r>
        <w:rPr>
          <w:lang w:val="en-US"/>
        </w:rPr>
        <w:t xml:space="preserve"> for issue2</w:t>
      </w:r>
      <w:r w:rsidR="00F821AF">
        <w:rPr>
          <w:lang w:val="en-US"/>
        </w:rPr>
        <w:t xml:space="preserve"> </w:t>
      </w:r>
      <w:r w:rsidR="00F821AF">
        <w:rPr>
          <w:rFonts w:hint="eastAsia"/>
          <w:lang w:val="en-US" w:eastAsia="zh-CN"/>
        </w:rPr>
        <w:t>a</w:t>
      </w:r>
      <w:r w:rsidR="00F821AF">
        <w:rPr>
          <w:lang w:val="en-US" w:eastAsia="zh-CN"/>
        </w:rPr>
        <w:t xml:space="preserve">nd </w:t>
      </w:r>
      <w:bookmarkStart w:id="0" w:name="_GoBack"/>
      <w:bookmarkEnd w:id="0"/>
      <w:r>
        <w:rPr>
          <w:lang w:val="en-US"/>
        </w:rPr>
        <w:t>C4-221</w:t>
      </w:r>
      <w:r w:rsidR="00F821AF">
        <w:rPr>
          <w:lang w:val="en-US"/>
        </w:rPr>
        <w:t>280</w:t>
      </w:r>
      <w:r w:rsidR="00F821AF">
        <w:rPr>
          <w:rFonts w:hint="eastAsia"/>
          <w:lang w:val="en-US" w:eastAsia="zh-CN"/>
        </w:rPr>
        <w:t>/</w:t>
      </w:r>
      <w:r w:rsidR="00F821AF">
        <w:rPr>
          <w:lang w:val="en-US"/>
        </w:rPr>
        <w:t>C4-221</w:t>
      </w:r>
      <w:r w:rsidR="00F821AF">
        <w:rPr>
          <w:lang w:val="en-US"/>
        </w:rPr>
        <w:t>281</w:t>
      </w:r>
      <w:r>
        <w:rPr>
          <w:lang w:val="en-US"/>
        </w:rPr>
        <w:t xml:space="preserve"> for issue3.</w:t>
      </w:r>
    </w:p>
    <w:p w14:paraId="4E325F11" w14:textId="76FF695D" w:rsidR="00F15DE3" w:rsidRPr="00534B60" w:rsidRDefault="00F15DE3" w:rsidP="00534B60"/>
    <w:sectPr w:rsidR="00F15DE3" w:rsidRPr="00534B60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FA3115" w14:textId="77777777" w:rsidR="00EB3C75" w:rsidRDefault="00EB3C75">
      <w:r>
        <w:separator/>
      </w:r>
    </w:p>
  </w:endnote>
  <w:endnote w:type="continuationSeparator" w:id="0">
    <w:p w14:paraId="764F9856" w14:textId="77777777" w:rsidR="00EB3C75" w:rsidRDefault="00EB3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2C2C38" w14:textId="77777777" w:rsidR="00EB3C75" w:rsidRDefault="00EB3C75">
      <w:r>
        <w:separator/>
      </w:r>
    </w:p>
  </w:footnote>
  <w:footnote w:type="continuationSeparator" w:id="0">
    <w:p w14:paraId="47E36E0F" w14:textId="77777777" w:rsidR="00EB3C75" w:rsidRDefault="00EB3C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445B57" w:rsidRDefault="00445B5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BE0787"/>
    <w:multiLevelType w:val="hybridMultilevel"/>
    <w:tmpl w:val="F6A0E58A"/>
    <w:lvl w:ilvl="0" w:tplc="F56616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E25690A"/>
    <w:multiLevelType w:val="hybridMultilevel"/>
    <w:tmpl w:val="960847C0"/>
    <w:lvl w:ilvl="0" w:tplc="BB24C7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16"/>
    <w:rsid w:val="000077C4"/>
    <w:rsid w:val="00012196"/>
    <w:rsid w:val="0001677B"/>
    <w:rsid w:val="00022E4A"/>
    <w:rsid w:val="000364DA"/>
    <w:rsid w:val="00040607"/>
    <w:rsid w:val="000625F6"/>
    <w:rsid w:val="000628F9"/>
    <w:rsid w:val="000A6394"/>
    <w:rsid w:val="000B6A40"/>
    <w:rsid w:val="000B7FED"/>
    <w:rsid w:val="000C038A"/>
    <w:rsid w:val="000C6598"/>
    <w:rsid w:val="000D44B3"/>
    <w:rsid w:val="0011413B"/>
    <w:rsid w:val="00145D43"/>
    <w:rsid w:val="0017003C"/>
    <w:rsid w:val="00192C46"/>
    <w:rsid w:val="001A08B3"/>
    <w:rsid w:val="001A7B60"/>
    <w:rsid w:val="001B52F0"/>
    <w:rsid w:val="001B7A65"/>
    <w:rsid w:val="001B7C44"/>
    <w:rsid w:val="001D619B"/>
    <w:rsid w:val="001E41F3"/>
    <w:rsid w:val="001F43A4"/>
    <w:rsid w:val="002400B9"/>
    <w:rsid w:val="0026004D"/>
    <w:rsid w:val="00261BBB"/>
    <w:rsid w:val="002640DD"/>
    <w:rsid w:val="002702FA"/>
    <w:rsid w:val="00275D12"/>
    <w:rsid w:val="00284FEB"/>
    <w:rsid w:val="002860C4"/>
    <w:rsid w:val="002B5741"/>
    <w:rsid w:val="002E472E"/>
    <w:rsid w:val="002E64DC"/>
    <w:rsid w:val="00305409"/>
    <w:rsid w:val="003203D9"/>
    <w:rsid w:val="0032436E"/>
    <w:rsid w:val="003609EF"/>
    <w:rsid w:val="0036231A"/>
    <w:rsid w:val="00365EEF"/>
    <w:rsid w:val="00371A3D"/>
    <w:rsid w:val="00374DD4"/>
    <w:rsid w:val="003A0A90"/>
    <w:rsid w:val="003A5E5D"/>
    <w:rsid w:val="003D454E"/>
    <w:rsid w:val="003E1A36"/>
    <w:rsid w:val="003F08F5"/>
    <w:rsid w:val="003F0AE6"/>
    <w:rsid w:val="00410371"/>
    <w:rsid w:val="004242F1"/>
    <w:rsid w:val="0043614C"/>
    <w:rsid w:val="00445B57"/>
    <w:rsid w:val="00462FF1"/>
    <w:rsid w:val="004825FB"/>
    <w:rsid w:val="004B75B7"/>
    <w:rsid w:val="004D57CD"/>
    <w:rsid w:val="005067E1"/>
    <w:rsid w:val="0051580D"/>
    <w:rsid w:val="00534B60"/>
    <w:rsid w:val="00537278"/>
    <w:rsid w:val="00547111"/>
    <w:rsid w:val="00551C7D"/>
    <w:rsid w:val="00575C8A"/>
    <w:rsid w:val="00586DFA"/>
    <w:rsid w:val="00592D74"/>
    <w:rsid w:val="005C460D"/>
    <w:rsid w:val="005E2C44"/>
    <w:rsid w:val="00621188"/>
    <w:rsid w:val="006257ED"/>
    <w:rsid w:val="00665C47"/>
    <w:rsid w:val="00695808"/>
    <w:rsid w:val="006A4416"/>
    <w:rsid w:val="006B402A"/>
    <w:rsid w:val="006B46FB"/>
    <w:rsid w:val="006C067F"/>
    <w:rsid w:val="006E21FB"/>
    <w:rsid w:val="006E2A9F"/>
    <w:rsid w:val="0072307D"/>
    <w:rsid w:val="00792342"/>
    <w:rsid w:val="007977A8"/>
    <w:rsid w:val="007B512A"/>
    <w:rsid w:val="007B795C"/>
    <w:rsid w:val="007C2097"/>
    <w:rsid w:val="007D6A07"/>
    <w:rsid w:val="007F7259"/>
    <w:rsid w:val="008040A8"/>
    <w:rsid w:val="008279FA"/>
    <w:rsid w:val="008626E7"/>
    <w:rsid w:val="00870EE7"/>
    <w:rsid w:val="008777E5"/>
    <w:rsid w:val="008863B9"/>
    <w:rsid w:val="0089666F"/>
    <w:rsid w:val="008A45A6"/>
    <w:rsid w:val="008B4D03"/>
    <w:rsid w:val="008F3789"/>
    <w:rsid w:val="008F686C"/>
    <w:rsid w:val="0091443E"/>
    <w:rsid w:val="009148DE"/>
    <w:rsid w:val="00916A68"/>
    <w:rsid w:val="00934697"/>
    <w:rsid w:val="00935DD5"/>
    <w:rsid w:val="00941E30"/>
    <w:rsid w:val="00957075"/>
    <w:rsid w:val="009777D9"/>
    <w:rsid w:val="009857DB"/>
    <w:rsid w:val="00991B88"/>
    <w:rsid w:val="0099597B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2FF3"/>
    <w:rsid w:val="00AC3C34"/>
    <w:rsid w:val="00AC5820"/>
    <w:rsid w:val="00AD0A42"/>
    <w:rsid w:val="00AD1CD8"/>
    <w:rsid w:val="00B03EB7"/>
    <w:rsid w:val="00B044FA"/>
    <w:rsid w:val="00B25052"/>
    <w:rsid w:val="00B258BB"/>
    <w:rsid w:val="00B52AAE"/>
    <w:rsid w:val="00B619B6"/>
    <w:rsid w:val="00B6795D"/>
    <w:rsid w:val="00B67B97"/>
    <w:rsid w:val="00B76F70"/>
    <w:rsid w:val="00B968C8"/>
    <w:rsid w:val="00BA3EC5"/>
    <w:rsid w:val="00BA51D9"/>
    <w:rsid w:val="00BB5DFC"/>
    <w:rsid w:val="00BD279D"/>
    <w:rsid w:val="00BD5AA0"/>
    <w:rsid w:val="00BD6BB8"/>
    <w:rsid w:val="00BF4CA6"/>
    <w:rsid w:val="00C459B6"/>
    <w:rsid w:val="00C55E86"/>
    <w:rsid w:val="00C6638C"/>
    <w:rsid w:val="00C66BA2"/>
    <w:rsid w:val="00C72BF9"/>
    <w:rsid w:val="00C95985"/>
    <w:rsid w:val="00CB5EC6"/>
    <w:rsid w:val="00CC5026"/>
    <w:rsid w:val="00CC68D0"/>
    <w:rsid w:val="00CD7748"/>
    <w:rsid w:val="00CE1DA9"/>
    <w:rsid w:val="00D03F9A"/>
    <w:rsid w:val="00D06D51"/>
    <w:rsid w:val="00D219B2"/>
    <w:rsid w:val="00D24991"/>
    <w:rsid w:val="00D50255"/>
    <w:rsid w:val="00D60EC8"/>
    <w:rsid w:val="00D6559A"/>
    <w:rsid w:val="00D66520"/>
    <w:rsid w:val="00D71C51"/>
    <w:rsid w:val="00D8760C"/>
    <w:rsid w:val="00DA261F"/>
    <w:rsid w:val="00DE34CF"/>
    <w:rsid w:val="00DF147E"/>
    <w:rsid w:val="00DF36A3"/>
    <w:rsid w:val="00DF37C6"/>
    <w:rsid w:val="00E10CEE"/>
    <w:rsid w:val="00E13F3D"/>
    <w:rsid w:val="00E22AF6"/>
    <w:rsid w:val="00E34898"/>
    <w:rsid w:val="00E53B23"/>
    <w:rsid w:val="00E6733A"/>
    <w:rsid w:val="00E8199A"/>
    <w:rsid w:val="00EA414E"/>
    <w:rsid w:val="00EB09B7"/>
    <w:rsid w:val="00EB3C75"/>
    <w:rsid w:val="00EC5544"/>
    <w:rsid w:val="00EE7D7C"/>
    <w:rsid w:val="00EF2876"/>
    <w:rsid w:val="00F0451C"/>
    <w:rsid w:val="00F15DE3"/>
    <w:rsid w:val="00F25D98"/>
    <w:rsid w:val="00F300FB"/>
    <w:rsid w:val="00F312C5"/>
    <w:rsid w:val="00F4431D"/>
    <w:rsid w:val="00F57822"/>
    <w:rsid w:val="00F821AF"/>
    <w:rsid w:val="00FB6386"/>
    <w:rsid w:val="00FE0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FE0D6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FE0D64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B044F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23" Type="http://schemas.microsoft.com/office/2016/09/relationships/commentsIds" Target="commentsIds.xml"/><Relationship Id="rId10" Type="http://schemas.openxmlformats.org/officeDocument/2006/relationships/package" Target="embeddings/Microsoft_Visio___1.vsdx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EC208F-6199-4216-B16B-01FB2EE02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1725</TotalTime>
  <Pages>2</Pages>
  <Words>541</Words>
  <Characters>3084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59</cp:revision>
  <cp:lastPrinted>1899-12-31T23:00:00Z</cp:lastPrinted>
  <dcterms:created xsi:type="dcterms:W3CDTF">2020-02-03T08:32:00Z</dcterms:created>
  <dcterms:modified xsi:type="dcterms:W3CDTF">2022-02-09T09:44:00Z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(3)J5QCEz4nGdaYn/W1TlWEvPAOQNy2v1GzRru8RLb+7avoG3BB7y+hwzkGvSFzRVCHIOCeTQSJ
SJSMrPcLpyACWVTJfTmJn0lvCTp1Rp9lLYxhxcrgT/UCJMlCvU77ZWP+UCkYzACGPj740aOF
ZvWdm1hNU0gLY++YeZrcAMAVz7fYO2TA6ZK/phBzxA6HazgKUJ2SmYdm36X+t4+l4upS5JAS
I7rb/ou28iPE+rrfq/</vt:lpwstr>
  </property>
  <property fmtid="{D5CDD505-2E9C-101B-9397-08002B2CF9AE}" pid="22" name="_2015_ms_pID_7253431">
    <vt:lpwstr>pb0W0H/rF12xM8rZTz/3XoJfCepykpGpzvdSLWJv4AkG1Pwmrq35O4
kSEW9h10dxJrb8nl3QUaoQc4XDeY6O+y4rHrPtnacLgMkF96eFneH7vQSFVH4x5hvowQ69cB
gE3RhUgcsvWH/7t/lmkWgz+Q/W55jKnL1wu8OPJfJj9ft12TdIYfS3TW7Ad99UNYbJg9N8j2
QK0W1mNFD2oWX4E7Py/9CUs9Vh9jJvkDHZen</vt:lpwstr>
  </property>
  <property fmtid="{D5CDD505-2E9C-101B-9397-08002B2CF9AE}" pid="23" name="_2015_ms_pID_7253432">
    <vt:lpwstr>lg==</vt:lpwstr>
  </property>
</Properties>
</file>